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27BD08EA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1A21B9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EE29C1">
        <w:rPr>
          <w:rFonts w:ascii="Arial Narrow" w:eastAsiaTheme="minorHAnsi" w:hAnsi="Arial Narrow"/>
          <w:b/>
          <w:sz w:val="22"/>
          <w:szCs w:val="22"/>
          <w:lang w:eastAsia="en-US"/>
        </w:rPr>
        <w:t>7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7311E914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EE29C1">
              <w:rPr>
                <w:rFonts w:ascii="Arial Narrow" w:hAnsi="Arial Narrow"/>
                <w:b/>
                <w:sz w:val="22"/>
                <w:szCs w:val="22"/>
              </w:rPr>
              <w:t>systemu precyzyjnego lądowania</w:t>
            </w:r>
            <w:r w:rsidR="00F00C26" w:rsidRPr="00F00C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00C26">
              <w:rPr>
                <w:rFonts w:ascii="Arial Narrow" w:hAnsi="Arial Narrow"/>
                <w:b/>
                <w:sz w:val="22"/>
                <w:szCs w:val="22"/>
              </w:rPr>
              <w:t xml:space="preserve">na potrzeby realizacji projektu pn.: </w:t>
            </w:r>
          </w:p>
          <w:p w14:paraId="0A745894" w14:textId="77777777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395BDBA7" w:rsidR="00BC7A91" w:rsidRPr="00BC7A91" w:rsidRDefault="001A21B9" w:rsidP="00184283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EE29C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159BAF5B" w:rsidR="00AB14CC" w:rsidRPr="004D102F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F00C26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F00C26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EE29C1" w:rsidRPr="00EE29C1">
              <w:rPr>
                <w:rFonts w:ascii="Arial Narrow" w:hAnsi="Arial Narrow"/>
                <w:sz w:val="22"/>
                <w:szCs w:val="22"/>
              </w:rPr>
              <w:t>systemu precyzyjnego lądowania</w:t>
            </w:r>
            <w:r w:rsidR="00F00C26" w:rsidRPr="001842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184283">
              <w:rPr>
                <w:rFonts w:ascii="Arial Narrow" w:hAnsi="Arial Narrow" w:cs="Calibri"/>
                <w:sz w:val="22"/>
                <w:szCs w:val="22"/>
              </w:rPr>
              <w:t>na potrzeby</w:t>
            </w:r>
            <w:r w:rsidRPr="004D102F">
              <w:rPr>
                <w:rFonts w:ascii="Arial Narrow" w:hAnsi="Arial Narrow" w:cs="Calibri"/>
                <w:sz w:val="22"/>
                <w:szCs w:val="22"/>
              </w:rPr>
              <w:t xml:space="preserve">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DB433CE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39400322" w:rsidR="008846FD" w:rsidRPr="006E0532" w:rsidRDefault="0000318F" w:rsidP="00F4345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</w:t>
            </w:r>
            <w:bookmarkStart w:id="0" w:name="_GoBack"/>
            <w:bookmarkEnd w:id="0"/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Tw Cen MT Condensed Extra Bol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F43457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F43457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F43457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43457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0DA9-E36E-4F3D-B500-DD7894D3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2020-07-02T05:45:00Z</cp:lastPrinted>
  <dcterms:created xsi:type="dcterms:W3CDTF">2020-07-02T08:17:00Z</dcterms:created>
  <dcterms:modified xsi:type="dcterms:W3CDTF">2020-07-15T10:13:00Z</dcterms:modified>
</cp:coreProperties>
</file>